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8A9E5" w14:textId="173D7071" w:rsidR="00676E38" w:rsidRDefault="00CD27CC" w:rsidP="000F64D9">
      <w:pPr>
        <w:pStyle w:val="Standard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W PRZELEWACH </w:t>
      </w:r>
      <w:r w:rsidR="00DF4C94">
        <w:rPr>
          <w:rFonts w:ascii="Verdana" w:hAnsi="Verdana"/>
          <w:b/>
          <w:bCs/>
          <w:sz w:val="24"/>
          <w:szCs w:val="24"/>
        </w:rPr>
        <w:t>STAŁY WZROST</w:t>
      </w:r>
    </w:p>
    <w:p w14:paraId="4E4A8EC2" w14:textId="4FA044EB" w:rsidR="00190B0B" w:rsidRPr="00676E38" w:rsidRDefault="00DF4C94" w:rsidP="000F64D9">
      <w:pPr>
        <w:pStyle w:val="Standard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Kolejny miesiąc, kolejny rekord</w:t>
      </w:r>
    </w:p>
    <w:p w14:paraId="122CFCB3" w14:textId="0E17BA7F" w:rsidR="006A29C1" w:rsidRDefault="009A07B8" w:rsidP="00B44DEF">
      <w:pPr>
        <w:pStyle w:val="Standard"/>
        <w:jc w:val="both"/>
        <w:rPr>
          <w:rFonts w:ascii="Verdana" w:hAnsi="Verdana"/>
          <w:b/>
        </w:rPr>
      </w:pPr>
      <w:r>
        <w:rPr>
          <w:rFonts w:ascii="Verdana" w:hAnsi="Verdana"/>
          <w:b/>
          <w:bCs/>
        </w:rPr>
        <w:t xml:space="preserve">Sopot, </w:t>
      </w:r>
      <w:r w:rsidR="00B12A7C">
        <w:rPr>
          <w:rFonts w:ascii="Verdana" w:hAnsi="Verdana"/>
          <w:b/>
          <w:bCs/>
        </w:rPr>
        <w:t>1</w:t>
      </w:r>
      <w:r w:rsidR="003839E6">
        <w:rPr>
          <w:rFonts w:ascii="Verdana" w:hAnsi="Verdana"/>
          <w:b/>
          <w:bCs/>
        </w:rPr>
        <w:t>1</w:t>
      </w:r>
      <w:r w:rsidR="000F64D9" w:rsidRPr="00BE1BAC">
        <w:rPr>
          <w:rFonts w:ascii="Verdana" w:hAnsi="Verdana"/>
          <w:b/>
          <w:bCs/>
        </w:rPr>
        <w:t xml:space="preserve"> </w:t>
      </w:r>
      <w:r w:rsidR="00CD27CC">
        <w:rPr>
          <w:rFonts w:ascii="Verdana" w:hAnsi="Verdana"/>
          <w:b/>
          <w:bCs/>
        </w:rPr>
        <w:t>grudnia</w:t>
      </w:r>
      <w:r w:rsidR="000F64D9" w:rsidRPr="00BE1BAC">
        <w:rPr>
          <w:rFonts w:ascii="Verdana" w:hAnsi="Verdana"/>
          <w:b/>
          <w:bCs/>
        </w:rPr>
        <w:t xml:space="preserve"> 201</w:t>
      </w:r>
      <w:r>
        <w:rPr>
          <w:rFonts w:ascii="Verdana" w:hAnsi="Verdana"/>
          <w:b/>
          <w:bCs/>
        </w:rPr>
        <w:t>5</w:t>
      </w:r>
      <w:r w:rsidR="000F64D9" w:rsidRPr="00BE1BAC">
        <w:rPr>
          <w:rFonts w:ascii="Verdana" w:hAnsi="Verdana"/>
        </w:rPr>
        <w:t xml:space="preserve"> </w:t>
      </w:r>
      <w:r w:rsidR="00FA4066">
        <w:rPr>
          <w:rFonts w:ascii="Verdana" w:hAnsi="Verdana"/>
        </w:rPr>
        <w:t>–</w:t>
      </w:r>
      <w:r w:rsidR="000F64D9" w:rsidRPr="009F77F1">
        <w:rPr>
          <w:rFonts w:ascii="Verdana" w:hAnsi="Verdana"/>
          <w:b/>
        </w:rPr>
        <w:t xml:space="preserve"> </w:t>
      </w:r>
      <w:r w:rsidR="0017318B">
        <w:rPr>
          <w:rFonts w:ascii="Verdana" w:hAnsi="Verdana"/>
          <w:b/>
        </w:rPr>
        <w:t>Po rekordowym, 40 procentowym</w:t>
      </w:r>
      <w:r w:rsidR="00CD27CC">
        <w:rPr>
          <w:rFonts w:ascii="Verdana" w:hAnsi="Verdana"/>
          <w:b/>
        </w:rPr>
        <w:t xml:space="preserve"> wzroście w październiku, </w:t>
      </w:r>
      <w:r w:rsidR="00DF4C94">
        <w:rPr>
          <w:rFonts w:ascii="Verdana" w:hAnsi="Verdana"/>
          <w:b/>
        </w:rPr>
        <w:t>w listopadzie miesięczna liczba przelewów</w:t>
      </w:r>
      <w:r w:rsidR="00C827E9">
        <w:rPr>
          <w:rFonts w:ascii="Verdana" w:hAnsi="Verdana"/>
          <w:b/>
        </w:rPr>
        <w:t xml:space="preserve"> natychmiastowych realizowanych przez sopocką spółkę Blue Media</w:t>
      </w:r>
      <w:r w:rsidR="00DF4C94">
        <w:rPr>
          <w:rFonts w:ascii="Verdana" w:hAnsi="Verdana"/>
          <w:b/>
        </w:rPr>
        <w:t xml:space="preserve"> jeszcze wzrosła. </w:t>
      </w:r>
    </w:p>
    <w:p w14:paraId="6CE53D29" w14:textId="30F0C959" w:rsidR="00C827E9" w:rsidRDefault="00DF4C94" w:rsidP="00B44DEF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Październik był pierwszym pełnym miesiącem, w którym</w:t>
      </w:r>
      <w:r w:rsidR="00C827E9">
        <w:rPr>
          <w:rFonts w:ascii="Verdana" w:hAnsi="Verdana"/>
        </w:rPr>
        <w:t xml:space="preserve"> w S</w:t>
      </w:r>
      <w:r>
        <w:rPr>
          <w:rFonts w:ascii="Verdana" w:hAnsi="Verdana"/>
        </w:rPr>
        <w:t xml:space="preserve">ystemie Płatności </w:t>
      </w:r>
      <w:proofErr w:type="spellStart"/>
      <w:r>
        <w:rPr>
          <w:rFonts w:ascii="Verdana" w:hAnsi="Verdana"/>
        </w:rPr>
        <w:t>BlueCash</w:t>
      </w:r>
      <w:proofErr w:type="spellEnd"/>
      <w:r>
        <w:rPr>
          <w:rFonts w:ascii="Verdana" w:hAnsi="Verdana"/>
        </w:rPr>
        <w:t xml:space="preserve"> </w:t>
      </w:r>
      <w:r w:rsidR="00C827E9">
        <w:rPr>
          <w:rFonts w:ascii="Verdana" w:hAnsi="Verdana"/>
        </w:rPr>
        <w:t xml:space="preserve">uczestniczył Bank Zachodni WBK. Wówczas na stały trend </w:t>
      </w:r>
      <w:r w:rsidR="0017318B">
        <w:rPr>
          <w:rFonts w:ascii="Verdana" w:hAnsi="Verdana"/>
        </w:rPr>
        <w:t xml:space="preserve">wzrostowy </w:t>
      </w:r>
      <w:r w:rsidR="00C827E9">
        <w:rPr>
          <w:rFonts w:ascii="Verdana" w:hAnsi="Verdana"/>
        </w:rPr>
        <w:t xml:space="preserve">nałożył się efekt nowego uczestnika. W rezultacie liczba przelewów w porównaniu do poprzedzającego miesiąca </w:t>
      </w:r>
      <w:r w:rsidR="00147E53">
        <w:rPr>
          <w:rFonts w:ascii="Verdana" w:hAnsi="Verdana"/>
        </w:rPr>
        <w:t>była wyższa</w:t>
      </w:r>
      <w:r w:rsidR="00C827E9">
        <w:rPr>
          <w:rFonts w:ascii="Verdana" w:hAnsi="Verdana"/>
        </w:rPr>
        <w:t xml:space="preserve"> aż o 40 procent, osiągając prawie 253 tys. </w:t>
      </w:r>
    </w:p>
    <w:p w14:paraId="0638ECE9" w14:textId="7E85D206" w:rsidR="00C827E9" w:rsidRDefault="00C827E9" w:rsidP="00B44DEF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W listopadzie </w:t>
      </w:r>
      <w:r w:rsidR="00654870">
        <w:rPr>
          <w:rFonts w:ascii="Verdana" w:hAnsi="Verdana"/>
        </w:rPr>
        <w:t xml:space="preserve">liczba ta </w:t>
      </w:r>
      <w:r w:rsidR="0017318B">
        <w:rPr>
          <w:rFonts w:ascii="Verdana" w:hAnsi="Verdana"/>
        </w:rPr>
        <w:t xml:space="preserve">jeszcze </w:t>
      </w:r>
      <w:r w:rsidR="00654870">
        <w:rPr>
          <w:rFonts w:ascii="Verdana" w:hAnsi="Verdana"/>
        </w:rPr>
        <w:t>wzrosła do 264 tys. Natomiast łączna wartość przelew</w:t>
      </w:r>
      <w:r w:rsidR="0017318B">
        <w:rPr>
          <w:rFonts w:ascii="Verdana" w:hAnsi="Verdana"/>
        </w:rPr>
        <w:t>ów</w:t>
      </w:r>
      <w:r w:rsidR="00654870">
        <w:rPr>
          <w:rFonts w:ascii="Verdana" w:hAnsi="Verdana"/>
        </w:rPr>
        <w:t xml:space="preserve"> </w:t>
      </w:r>
      <w:r w:rsidR="00147E53">
        <w:rPr>
          <w:rFonts w:ascii="Verdana" w:hAnsi="Verdana"/>
        </w:rPr>
        <w:t>przekroczyła</w:t>
      </w:r>
      <w:r w:rsidR="00654870">
        <w:rPr>
          <w:rFonts w:ascii="Verdana" w:hAnsi="Verdana"/>
        </w:rPr>
        <w:t xml:space="preserve"> 307 mln złotych. </w:t>
      </w:r>
      <w:bookmarkStart w:id="0" w:name="_GoBack"/>
      <w:bookmarkEnd w:id="0"/>
    </w:p>
    <w:p w14:paraId="6E8517DF" w14:textId="6760930C" w:rsidR="00654870" w:rsidRPr="00CD44CE" w:rsidRDefault="00654870" w:rsidP="00B44DEF">
      <w:pPr>
        <w:pStyle w:val="Standard"/>
        <w:jc w:val="both"/>
        <w:rPr>
          <w:rFonts w:ascii="Verdana" w:hAnsi="Verdana"/>
          <w:i/>
        </w:rPr>
      </w:pPr>
      <w:r w:rsidRPr="00654870">
        <w:rPr>
          <w:rFonts w:ascii="Verdana" w:hAnsi="Verdana"/>
          <w:i/>
        </w:rPr>
        <w:t>- Spodziewamy się, że grudzień będzie równie udany</w:t>
      </w:r>
      <w:r>
        <w:rPr>
          <w:rFonts w:ascii="Verdana" w:hAnsi="Verdana"/>
        </w:rPr>
        <w:t xml:space="preserve"> – komentuje Sebastian Ptak, członek zarządu Blue Media, operatora SPBC. </w:t>
      </w:r>
      <w:r w:rsidRPr="00CD44CE">
        <w:rPr>
          <w:rFonts w:ascii="Verdana" w:hAnsi="Verdana"/>
          <w:i/>
        </w:rPr>
        <w:t xml:space="preserve">– Koniec roku to okres, </w:t>
      </w:r>
      <w:r w:rsidR="00CD44CE" w:rsidRPr="00CD44CE">
        <w:rPr>
          <w:rFonts w:ascii="Verdana" w:hAnsi="Verdana"/>
          <w:i/>
        </w:rPr>
        <w:t>w którym natłok zajęć i przedświąteczny ruch skłania do korzystania w przelewów natychmiastowych.</w:t>
      </w:r>
    </w:p>
    <w:p w14:paraId="6C59C7A6" w14:textId="37083FF1" w:rsidR="0094679B" w:rsidRDefault="002615DB" w:rsidP="00B44DEF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Z przelewów natychmiastowych realizowanych przez System Płatności </w:t>
      </w:r>
      <w:proofErr w:type="spellStart"/>
      <w:r>
        <w:rPr>
          <w:rFonts w:ascii="Verdana" w:hAnsi="Verdana"/>
        </w:rPr>
        <w:t>BlueCash</w:t>
      </w:r>
      <w:proofErr w:type="spellEnd"/>
      <w:r>
        <w:rPr>
          <w:rFonts w:ascii="Verdana" w:hAnsi="Verdana"/>
        </w:rPr>
        <w:t xml:space="preserve"> mogą korzystać klienci Banku Zachodniego WBK, </w:t>
      </w:r>
      <w:proofErr w:type="spellStart"/>
      <w:r>
        <w:rPr>
          <w:rFonts w:ascii="Verdana" w:hAnsi="Verdana"/>
        </w:rPr>
        <w:t>Alior</w:t>
      </w:r>
      <w:proofErr w:type="spellEnd"/>
      <w:r>
        <w:rPr>
          <w:rFonts w:ascii="Verdana" w:hAnsi="Verdana"/>
        </w:rPr>
        <w:t xml:space="preserve"> Banku, T-Mobile Usługi Bankowe, mBanku, BRE Banku, Orange Finanse, Euro Banku S.A. czy Banku BPH, oraz kilkudziesięciu banków spółdzielczych. </w:t>
      </w:r>
    </w:p>
    <w:p w14:paraId="2077BECC" w14:textId="77777777" w:rsidR="000F64D9" w:rsidRPr="00BE1BAC" w:rsidRDefault="000F64D9" w:rsidP="000F64D9">
      <w:pPr>
        <w:pStyle w:val="Standard"/>
        <w:jc w:val="both"/>
        <w:rPr>
          <w:rFonts w:ascii="Verdana" w:hAnsi="Verdana"/>
          <w:b/>
        </w:rPr>
      </w:pPr>
      <w:r w:rsidRPr="00BE1BAC">
        <w:rPr>
          <w:rFonts w:ascii="Verdana" w:hAnsi="Verdana"/>
          <w:b/>
        </w:rPr>
        <w:t>O Blue Media</w:t>
      </w:r>
    </w:p>
    <w:p w14:paraId="2CDF637D" w14:textId="77777777" w:rsidR="000F64D9" w:rsidRPr="00BE1BAC" w:rsidRDefault="000F64D9" w:rsidP="000F64D9">
      <w:pPr>
        <w:pStyle w:val="Standard"/>
        <w:jc w:val="both"/>
        <w:rPr>
          <w:rFonts w:ascii="Verdana" w:hAnsi="Verdana"/>
        </w:rPr>
      </w:pPr>
      <w:r w:rsidRPr="00BE1BAC">
        <w:rPr>
          <w:rFonts w:ascii="Verdana" w:hAnsi="Verdana"/>
        </w:rPr>
        <w:t xml:space="preserve">Firma Blue Media jest dostawcą rozwiązań do obsługi transakcji elektronicznych </w:t>
      </w:r>
      <w:r>
        <w:rPr>
          <w:rFonts w:ascii="Verdana" w:hAnsi="Verdana"/>
        </w:rPr>
        <w:br/>
      </w:r>
      <w:r w:rsidRPr="00BE1BAC">
        <w:rPr>
          <w:rFonts w:ascii="Verdana" w:hAnsi="Verdana"/>
        </w:rPr>
        <w:t xml:space="preserve">i wsparcia sprzedaży online – od automatyzacji domowych płatności </w:t>
      </w:r>
      <w:r w:rsidR="00E346C3">
        <w:rPr>
          <w:rFonts w:ascii="Verdana" w:hAnsi="Verdana"/>
        </w:rPr>
        <w:br/>
      </w:r>
      <w:r w:rsidRPr="00BE1BAC">
        <w:rPr>
          <w:rFonts w:ascii="Verdana" w:hAnsi="Verdana"/>
        </w:rPr>
        <w:t>po kompleksowe, szyte na miarę systemy dla bankowości elektronicznej, rozwiązania dla wystawców faktur oraz e-handlu.</w:t>
      </w:r>
    </w:p>
    <w:p w14:paraId="10F881EA" w14:textId="77777777" w:rsidR="000F64D9" w:rsidRPr="00BE1BAC" w:rsidRDefault="000F64D9" w:rsidP="000F64D9">
      <w:pPr>
        <w:pStyle w:val="Standard"/>
        <w:jc w:val="both"/>
        <w:rPr>
          <w:rFonts w:ascii="Verdana" w:hAnsi="Verdana"/>
        </w:rPr>
      </w:pPr>
      <w:r w:rsidRPr="00BE1BAC">
        <w:rPr>
          <w:rFonts w:ascii="Verdana" w:hAnsi="Verdana"/>
        </w:rPr>
        <w:t xml:space="preserve">Blue Media w oparciu o zgodę NBP prowadzi działalność rozliczeniową </w:t>
      </w:r>
      <w:r>
        <w:rPr>
          <w:rFonts w:ascii="Verdana" w:hAnsi="Verdana"/>
        </w:rPr>
        <w:br/>
      </w:r>
      <w:r w:rsidRPr="00BE1BAC">
        <w:rPr>
          <w:rFonts w:ascii="Verdana" w:hAnsi="Verdana"/>
        </w:rPr>
        <w:t xml:space="preserve">i rozrachunkową. Firma jest licencjonowaną przez KNF </w:t>
      </w:r>
      <w:r w:rsidR="00BB1F0A">
        <w:rPr>
          <w:rFonts w:ascii="Verdana" w:hAnsi="Verdana"/>
        </w:rPr>
        <w:t>k</w:t>
      </w:r>
      <w:r w:rsidRPr="00BE1BAC">
        <w:rPr>
          <w:rFonts w:ascii="Verdana" w:hAnsi="Verdana"/>
        </w:rPr>
        <w:t xml:space="preserve">rajową </w:t>
      </w:r>
      <w:r w:rsidR="00BB1F0A">
        <w:rPr>
          <w:rFonts w:ascii="Verdana" w:hAnsi="Verdana"/>
        </w:rPr>
        <w:t>instytucją</w:t>
      </w:r>
      <w:r w:rsidRPr="00BE1BAC">
        <w:rPr>
          <w:rFonts w:ascii="Verdana" w:hAnsi="Verdana"/>
        </w:rPr>
        <w:t xml:space="preserve"> </w:t>
      </w:r>
      <w:r w:rsidR="00BB1F0A">
        <w:rPr>
          <w:rFonts w:ascii="Verdana" w:hAnsi="Verdana"/>
        </w:rPr>
        <w:t>p</w:t>
      </w:r>
      <w:r w:rsidRPr="00BE1BAC">
        <w:rPr>
          <w:rFonts w:ascii="Verdana" w:hAnsi="Verdana"/>
        </w:rPr>
        <w:t xml:space="preserve">łatniczą oraz członkiem Forum Technologii Bankowych przy Związku Banków Polskich. </w:t>
      </w:r>
    </w:p>
    <w:p w14:paraId="289C96C5" w14:textId="77777777" w:rsidR="000F64D9" w:rsidRPr="00BE1BAC" w:rsidRDefault="00147E53" w:rsidP="000F64D9">
      <w:pPr>
        <w:pStyle w:val="Standard"/>
        <w:jc w:val="both"/>
        <w:rPr>
          <w:rFonts w:ascii="Verdana" w:hAnsi="Verdana"/>
        </w:rPr>
      </w:pPr>
      <w:hyperlink r:id="rId9" w:history="1">
        <w:r w:rsidR="000F64D9" w:rsidRPr="00BE1BAC">
          <w:rPr>
            <w:rStyle w:val="Hipercze"/>
            <w:rFonts w:ascii="Verdana" w:hAnsi="Verdana"/>
          </w:rPr>
          <w:t>www.bluemedia.pl</w:t>
        </w:r>
      </w:hyperlink>
      <w:r w:rsidR="000F64D9" w:rsidRPr="00BE1BAC">
        <w:rPr>
          <w:rFonts w:ascii="Verdana" w:hAnsi="Verdana"/>
        </w:rPr>
        <w:t xml:space="preserve"> </w:t>
      </w:r>
    </w:p>
    <w:p w14:paraId="1A50D637" w14:textId="77777777" w:rsidR="000F64D9" w:rsidRPr="00BE1BAC" w:rsidRDefault="000F64D9" w:rsidP="000F64D9">
      <w:pPr>
        <w:pStyle w:val="Standard"/>
        <w:jc w:val="both"/>
        <w:rPr>
          <w:rFonts w:ascii="Verdana" w:hAnsi="Verdana"/>
          <w:b/>
        </w:rPr>
      </w:pPr>
      <w:r w:rsidRPr="00BE1BAC">
        <w:rPr>
          <w:rFonts w:ascii="Verdana" w:hAnsi="Verdana"/>
          <w:b/>
        </w:rPr>
        <w:t xml:space="preserve">O </w:t>
      </w:r>
      <w:r w:rsidR="00E346C3">
        <w:rPr>
          <w:rFonts w:ascii="Verdana" w:hAnsi="Verdana"/>
          <w:b/>
        </w:rPr>
        <w:t>s</w:t>
      </w:r>
      <w:r w:rsidRPr="00BE1BAC">
        <w:rPr>
          <w:rFonts w:ascii="Verdana" w:hAnsi="Verdana"/>
          <w:b/>
        </w:rPr>
        <w:t>ystemie SPBC</w:t>
      </w:r>
    </w:p>
    <w:p w14:paraId="2A36BCDF" w14:textId="74E3AA27" w:rsidR="000F64D9" w:rsidRPr="00BE1BAC" w:rsidRDefault="005C3B5C" w:rsidP="000F64D9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System Płatności </w:t>
      </w:r>
      <w:proofErr w:type="spellStart"/>
      <w:r>
        <w:rPr>
          <w:rFonts w:ascii="Verdana" w:hAnsi="Verdana"/>
        </w:rPr>
        <w:t>Blue</w:t>
      </w:r>
      <w:r w:rsidR="000F64D9" w:rsidRPr="00BE1BAC">
        <w:rPr>
          <w:rFonts w:ascii="Verdana" w:hAnsi="Verdana"/>
        </w:rPr>
        <w:t>Cash</w:t>
      </w:r>
      <w:proofErr w:type="spellEnd"/>
      <w:r w:rsidR="000F64D9" w:rsidRPr="00BE1BAC">
        <w:rPr>
          <w:rFonts w:ascii="Verdana" w:hAnsi="Verdana"/>
        </w:rPr>
        <w:t xml:space="preserve"> (SPBC)</w:t>
      </w:r>
      <w:r w:rsidR="00E346C3">
        <w:rPr>
          <w:rFonts w:ascii="Verdana" w:hAnsi="Verdana"/>
        </w:rPr>
        <w:t xml:space="preserve"> firmy Blue Media</w:t>
      </w:r>
      <w:r w:rsidR="000F64D9" w:rsidRPr="00BE1BAC">
        <w:rPr>
          <w:rFonts w:ascii="Verdana" w:hAnsi="Verdana"/>
        </w:rPr>
        <w:t xml:space="preserve"> jes</w:t>
      </w:r>
      <w:r w:rsidR="00E346C3">
        <w:rPr>
          <w:rFonts w:ascii="Verdana" w:hAnsi="Verdana"/>
        </w:rPr>
        <w:t xml:space="preserve">t jednym z najnowocześniejszych </w:t>
      </w:r>
      <w:r w:rsidR="000F64D9" w:rsidRPr="00BE1BAC">
        <w:rPr>
          <w:rFonts w:ascii="Verdana" w:hAnsi="Verdana"/>
        </w:rPr>
        <w:t xml:space="preserve">na świecie systemów umożliwiających realizację </w:t>
      </w:r>
      <w:r w:rsidR="000F64D9" w:rsidRPr="00BE1BAC">
        <w:rPr>
          <w:rFonts w:ascii="Verdana" w:hAnsi="Verdana"/>
        </w:rPr>
        <w:lastRenderedPageBreak/>
        <w:t>natychmiasto</w:t>
      </w:r>
      <w:r w:rsidR="00E346C3">
        <w:rPr>
          <w:rFonts w:ascii="Verdana" w:hAnsi="Verdana"/>
        </w:rPr>
        <w:t xml:space="preserve">wych przelewów między bankami. </w:t>
      </w:r>
      <w:r w:rsidR="000F64D9" w:rsidRPr="00BE1BAC">
        <w:rPr>
          <w:rFonts w:ascii="Verdana" w:hAnsi="Verdana"/>
        </w:rPr>
        <w:t xml:space="preserve">Transakcje realizowane są bezpośrednio z bankowości elektronicznej, w oparciu o wymianę komunikatów między bankami a </w:t>
      </w:r>
      <w:r w:rsidR="00E346C3">
        <w:rPr>
          <w:rFonts w:ascii="Verdana" w:hAnsi="Verdana"/>
        </w:rPr>
        <w:t>s</w:t>
      </w:r>
      <w:r w:rsidR="000F64D9" w:rsidRPr="00BE1BAC">
        <w:rPr>
          <w:rFonts w:ascii="Verdana" w:hAnsi="Verdana"/>
        </w:rPr>
        <w:t xml:space="preserve">ystemem. </w:t>
      </w:r>
      <w:r w:rsidR="00E346C3">
        <w:rPr>
          <w:rFonts w:ascii="Verdana" w:hAnsi="Verdana"/>
        </w:rPr>
        <w:t>System działa na mocy zgody Narodowego Banku Polskiego dla firmy Blue Media na działalność rozliczeniow</w:t>
      </w:r>
      <w:r w:rsidR="00FB2D4D">
        <w:rPr>
          <w:rFonts w:ascii="Verdana" w:hAnsi="Verdana"/>
        </w:rPr>
        <w:t>ą</w:t>
      </w:r>
      <w:r w:rsidR="00E346C3">
        <w:rPr>
          <w:rFonts w:ascii="Verdana" w:hAnsi="Verdana"/>
        </w:rPr>
        <w:t xml:space="preserve"> i rozrachunkową.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 xml:space="preserve">Pod względem liczby uczestników System Płatności </w:t>
      </w:r>
      <w:proofErr w:type="spellStart"/>
      <w:r>
        <w:rPr>
          <w:rFonts w:ascii="Verdana" w:hAnsi="Verdana"/>
        </w:rPr>
        <w:t>BlueCash</w:t>
      </w:r>
      <w:proofErr w:type="spellEnd"/>
      <w:r>
        <w:rPr>
          <w:rFonts w:ascii="Verdana" w:hAnsi="Verdana"/>
        </w:rPr>
        <w:t xml:space="preserve"> plasuje się w światowej czołówce.</w:t>
      </w:r>
    </w:p>
    <w:p w14:paraId="10F87608" w14:textId="77777777" w:rsidR="000F64D9" w:rsidRPr="00BE1BAC" w:rsidRDefault="000F64D9" w:rsidP="000F64D9">
      <w:pPr>
        <w:pStyle w:val="Standard"/>
        <w:jc w:val="both"/>
        <w:rPr>
          <w:rFonts w:ascii="Verdana" w:hAnsi="Verdana"/>
        </w:rPr>
      </w:pPr>
    </w:p>
    <w:p w14:paraId="26D4BB2B" w14:textId="77777777" w:rsidR="000F64D9" w:rsidRPr="00BE1BAC" w:rsidRDefault="000F64D9" w:rsidP="000F64D9">
      <w:pPr>
        <w:pStyle w:val="Standard"/>
        <w:jc w:val="both"/>
        <w:rPr>
          <w:rFonts w:ascii="Verdana" w:hAnsi="Verdana"/>
          <w:b/>
        </w:rPr>
      </w:pPr>
      <w:r w:rsidRPr="00BE1BAC">
        <w:rPr>
          <w:rFonts w:ascii="Verdana" w:hAnsi="Verdana"/>
          <w:b/>
        </w:rPr>
        <w:t>Kontakt dla mediów</w:t>
      </w:r>
    </w:p>
    <w:p w14:paraId="4A1D252E" w14:textId="77777777" w:rsidR="000F64D9" w:rsidRPr="00BE1BAC" w:rsidRDefault="000F64D9" w:rsidP="000F64D9">
      <w:pPr>
        <w:pStyle w:val="Standard"/>
        <w:spacing w:after="0" w:line="240" w:lineRule="auto"/>
        <w:jc w:val="both"/>
        <w:rPr>
          <w:rFonts w:ascii="Verdana" w:hAnsi="Verdana"/>
        </w:rPr>
      </w:pPr>
      <w:r w:rsidRPr="00BE1BAC">
        <w:rPr>
          <w:rFonts w:ascii="Verdana" w:hAnsi="Verdana"/>
        </w:rPr>
        <w:t>Andrzej Jędrzejczak</w:t>
      </w:r>
    </w:p>
    <w:p w14:paraId="5B283744" w14:textId="77777777" w:rsidR="000F64D9" w:rsidRPr="00BE1BAC" w:rsidRDefault="000F64D9" w:rsidP="000F64D9">
      <w:pPr>
        <w:pStyle w:val="Standard"/>
        <w:spacing w:after="0" w:line="240" w:lineRule="auto"/>
        <w:jc w:val="both"/>
        <w:rPr>
          <w:rFonts w:ascii="Verdana" w:hAnsi="Verdana"/>
        </w:rPr>
      </w:pPr>
      <w:r w:rsidRPr="00BE1BAC">
        <w:rPr>
          <w:rFonts w:ascii="Verdana" w:hAnsi="Verdana"/>
        </w:rPr>
        <w:t>PR Manager</w:t>
      </w:r>
    </w:p>
    <w:p w14:paraId="30DD1893" w14:textId="77777777" w:rsidR="000F64D9" w:rsidRPr="00BE1BAC" w:rsidRDefault="000F64D9" w:rsidP="000F64D9">
      <w:pPr>
        <w:pStyle w:val="Standard"/>
        <w:spacing w:after="0" w:line="240" w:lineRule="auto"/>
        <w:jc w:val="both"/>
        <w:rPr>
          <w:rFonts w:ascii="Verdana" w:hAnsi="Verdana"/>
        </w:rPr>
      </w:pPr>
      <w:r w:rsidRPr="00BE1BAC">
        <w:rPr>
          <w:rFonts w:ascii="Verdana" w:hAnsi="Verdana"/>
        </w:rPr>
        <w:t>Kom. +48 667 711 288</w:t>
      </w:r>
    </w:p>
    <w:p w14:paraId="2D049652" w14:textId="77777777" w:rsidR="000F64D9" w:rsidRPr="00BE1BAC" w:rsidRDefault="00147E53" w:rsidP="000F64D9">
      <w:pPr>
        <w:pStyle w:val="Standard"/>
        <w:spacing w:after="0" w:line="240" w:lineRule="auto"/>
        <w:jc w:val="both"/>
        <w:rPr>
          <w:rFonts w:ascii="Verdana" w:hAnsi="Verdana"/>
        </w:rPr>
      </w:pPr>
      <w:hyperlink r:id="rId10" w:history="1">
        <w:r w:rsidR="000F64D9" w:rsidRPr="00BE1BAC">
          <w:rPr>
            <w:rStyle w:val="Hipercze"/>
            <w:rFonts w:ascii="Verdana" w:hAnsi="Verdana"/>
          </w:rPr>
          <w:t>andrzej.jedrzejczak@bm.pl</w:t>
        </w:r>
      </w:hyperlink>
      <w:r w:rsidR="000F64D9" w:rsidRPr="00BE1BAC">
        <w:rPr>
          <w:rFonts w:ascii="Verdana" w:hAnsi="Verdana"/>
        </w:rPr>
        <w:t xml:space="preserve"> </w:t>
      </w:r>
    </w:p>
    <w:p w14:paraId="2407963E" w14:textId="77777777" w:rsidR="000F64D9" w:rsidRPr="00BE1BAC" w:rsidRDefault="000F64D9" w:rsidP="000F64D9">
      <w:pPr>
        <w:pStyle w:val="Standard"/>
        <w:jc w:val="both"/>
        <w:rPr>
          <w:rFonts w:ascii="Verdana" w:hAnsi="Verdana"/>
        </w:rPr>
      </w:pPr>
    </w:p>
    <w:p w14:paraId="521B82D1" w14:textId="77777777" w:rsidR="00D7144F" w:rsidRDefault="00D7144F" w:rsidP="009B4FC3">
      <w:pPr>
        <w:tabs>
          <w:tab w:val="left" w:pos="8450"/>
        </w:tabs>
        <w:jc w:val="both"/>
        <w:rPr>
          <w:rFonts w:ascii="Verdana" w:hAnsi="Verdana"/>
          <w:sz w:val="20"/>
          <w:szCs w:val="20"/>
        </w:rPr>
      </w:pPr>
    </w:p>
    <w:p w14:paraId="047671E8" w14:textId="5289CA21" w:rsidR="00D7144F" w:rsidRPr="00B445E8" w:rsidRDefault="00D7144F" w:rsidP="009B4FC3">
      <w:pPr>
        <w:tabs>
          <w:tab w:val="left" w:pos="8450"/>
        </w:tabs>
        <w:jc w:val="both"/>
        <w:rPr>
          <w:rFonts w:ascii="Verdana" w:hAnsi="Verdana"/>
          <w:sz w:val="20"/>
          <w:szCs w:val="20"/>
        </w:rPr>
      </w:pPr>
    </w:p>
    <w:sectPr w:rsidR="00D7144F" w:rsidRPr="00B445E8" w:rsidSect="00EC7082">
      <w:headerReference w:type="default" r:id="rId11"/>
      <w:footerReference w:type="even" r:id="rId12"/>
      <w:footerReference w:type="default" r:id="rId13"/>
      <w:pgSz w:w="11906" w:h="16838"/>
      <w:pgMar w:top="1701" w:right="1418" w:bottom="1474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5F87D" w14:textId="77777777" w:rsidR="00385833" w:rsidRDefault="00385833" w:rsidP="00FF4851">
      <w:pPr>
        <w:spacing w:after="0" w:line="240" w:lineRule="auto"/>
      </w:pPr>
      <w:r>
        <w:separator/>
      </w:r>
    </w:p>
  </w:endnote>
  <w:endnote w:type="continuationSeparator" w:id="0">
    <w:p w14:paraId="1779CCFF" w14:textId="77777777" w:rsidR="00385833" w:rsidRDefault="00385833" w:rsidP="00FF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3D572" w14:textId="77777777" w:rsidR="00385833" w:rsidRDefault="00385833" w:rsidP="00F15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3041A5" w14:textId="77777777" w:rsidR="00385833" w:rsidRDefault="00385833" w:rsidP="00F0259A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FE43A" w14:textId="77777777" w:rsidR="00385833" w:rsidRPr="006235BC" w:rsidRDefault="00385833" w:rsidP="006235BC">
    <w:pPr>
      <w:pStyle w:val="Stopka"/>
      <w:framePr w:wrap="around" w:vAnchor="text" w:hAnchor="page" w:x="9519" w:y="-472"/>
      <w:rPr>
        <w:rStyle w:val="Numerstrony"/>
        <w:rFonts w:ascii="Verdana" w:hAnsi="Verdana"/>
        <w:color w:val="808080" w:themeColor="background1" w:themeShade="80"/>
        <w:sz w:val="16"/>
      </w:rPr>
    </w:pPr>
    <w:proofErr w:type="spellStart"/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>Strona</w:t>
    </w:r>
    <w:proofErr w:type="spellEnd"/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PAGE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147E53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1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 z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NUMPAGES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147E53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2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</w:p>
  <w:p w14:paraId="70437D54" w14:textId="77777777" w:rsidR="00385833" w:rsidRDefault="00385833" w:rsidP="00F0259A">
    <w:pPr>
      <w:pStyle w:val="Stopka"/>
      <w:tabs>
        <w:tab w:val="left" w:pos="3149"/>
      </w:tabs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8AAD9" w14:textId="77777777" w:rsidR="00385833" w:rsidRDefault="00385833" w:rsidP="00FF4851">
      <w:pPr>
        <w:spacing w:after="0" w:line="240" w:lineRule="auto"/>
      </w:pPr>
      <w:r>
        <w:separator/>
      </w:r>
    </w:p>
  </w:footnote>
  <w:footnote w:type="continuationSeparator" w:id="0">
    <w:p w14:paraId="095C5215" w14:textId="77777777" w:rsidR="00385833" w:rsidRDefault="00385833" w:rsidP="00FF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DCA66" w14:textId="77777777" w:rsidR="00385833" w:rsidRDefault="00385833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59264" behindDoc="0" locked="0" layoutInCell="1" allowOverlap="1" wp14:anchorId="0AB6507A" wp14:editId="0F3A19E3">
          <wp:simplePos x="0" y="0"/>
          <wp:positionH relativeFrom="column">
            <wp:posOffset>1270</wp:posOffset>
          </wp:positionH>
          <wp:positionV relativeFrom="paragraph">
            <wp:posOffset>69850</wp:posOffset>
          </wp:positionV>
          <wp:extent cx="892800" cy="5544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a WE MAKE PAYMENTS BETTER 0pola ochronne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A6738" w14:textId="77777777" w:rsidR="00385833" w:rsidRDefault="00385833" w:rsidP="00A529DF">
    <w:pPr>
      <w:pStyle w:val="Nagwek"/>
      <w:tabs>
        <w:tab w:val="clear" w:pos="4536"/>
        <w:tab w:val="clear" w:pos="9072"/>
        <w:tab w:val="left" w:pos="1920"/>
      </w:tabs>
    </w:pPr>
    <w:r>
      <w:tab/>
    </w:r>
  </w:p>
  <w:p w14:paraId="2646CA14" w14:textId="77777777" w:rsidR="00385833" w:rsidRPr="00BE1BAC" w:rsidRDefault="00385833" w:rsidP="00BF5AD8">
    <w:pPr>
      <w:pStyle w:val="Standard"/>
      <w:jc w:val="right"/>
      <w:rPr>
        <w:rFonts w:ascii="Verdana" w:hAnsi="Verdana"/>
        <w:b/>
        <w:bCs/>
      </w:rPr>
    </w:pPr>
    <w:r w:rsidRPr="00BE1BAC">
      <w:rPr>
        <w:rFonts w:ascii="Verdana" w:hAnsi="Verdana"/>
        <w:b/>
        <w:bCs/>
      </w:rPr>
      <w:t>INFORMACJA PRASOWA</w:t>
    </w:r>
  </w:p>
  <w:p w14:paraId="04C328FA" w14:textId="77777777" w:rsidR="00385833" w:rsidRDefault="00385833">
    <w:pPr>
      <w:pStyle w:val="Nagwek"/>
    </w:pPr>
  </w:p>
  <w:p w14:paraId="4E07ABC7" w14:textId="77777777" w:rsidR="00385833" w:rsidRDefault="00385833">
    <w:pPr>
      <w:pStyle w:val="Nagwek"/>
    </w:pPr>
  </w:p>
  <w:p w14:paraId="1755CA89" w14:textId="77777777" w:rsidR="00385833" w:rsidRDefault="00385833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637051"/>
    <w:multiLevelType w:val="hybridMultilevel"/>
    <w:tmpl w:val="355E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B4650"/>
    <w:multiLevelType w:val="hybridMultilevel"/>
    <w:tmpl w:val="171A9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51"/>
    <w:rsid w:val="00001F24"/>
    <w:rsid w:val="00002E4A"/>
    <w:rsid w:val="00010419"/>
    <w:rsid w:val="0002153E"/>
    <w:rsid w:val="00023A75"/>
    <w:rsid w:val="00025440"/>
    <w:rsid w:val="00027D58"/>
    <w:rsid w:val="00030ECE"/>
    <w:rsid w:val="00033F19"/>
    <w:rsid w:val="000452DD"/>
    <w:rsid w:val="00046AC0"/>
    <w:rsid w:val="00052D09"/>
    <w:rsid w:val="00064836"/>
    <w:rsid w:val="00066252"/>
    <w:rsid w:val="000674D3"/>
    <w:rsid w:val="0007061B"/>
    <w:rsid w:val="000711AC"/>
    <w:rsid w:val="0007336D"/>
    <w:rsid w:val="000852DF"/>
    <w:rsid w:val="000A3175"/>
    <w:rsid w:val="000A334C"/>
    <w:rsid w:val="000A4423"/>
    <w:rsid w:val="000A51ED"/>
    <w:rsid w:val="000A58DD"/>
    <w:rsid w:val="000B6919"/>
    <w:rsid w:val="000B7674"/>
    <w:rsid w:val="000C2127"/>
    <w:rsid w:val="000C710D"/>
    <w:rsid w:val="000D1855"/>
    <w:rsid w:val="000D62A6"/>
    <w:rsid w:val="000E178D"/>
    <w:rsid w:val="000E2516"/>
    <w:rsid w:val="000E2A0E"/>
    <w:rsid w:val="000E616C"/>
    <w:rsid w:val="000E6D9A"/>
    <w:rsid w:val="000F49F8"/>
    <w:rsid w:val="000F4CCB"/>
    <w:rsid w:val="000F55F9"/>
    <w:rsid w:val="000F5D2D"/>
    <w:rsid w:val="000F64D9"/>
    <w:rsid w:val="00102C55"/>
    <w:rsid w:val="00104907"/>
    <w:rsid w:val="001078F2"/>
    <w:rsid w:val="00112848"/>
    <w:rsid w:val="00117B88"/>
    <w:rsid w:val="00125CF6"/>
    <w:rsid w:val="00131434"/>
    <w:rsid w:val="00140AED"/>
    <w:rsid w:val="001444D6"/>
    <w:rsid w:val="00147E53"/>
    <w:rsid w:val="001559C3"/>
    <w:rsid w:val="00155B3D"/>
    <w:rsid w:val="00161A5B"/>
    <w:rsid w:val="0016500E"/>
    <w:rsid w:val="00165588"/>
    <w:rsid w:val="001677D6"/>
    <w:rsid w:val="0017318B"/>
    <w:rsid w:val="00176143"/>
    <w:rsid w:val="001810C1"/>
    <w:rsid w:val="00184E71"/>
    <w:rsid w:val="00186C5D"/>
    <w:rsid w:val="00190B0B"/>
    <w:rsid w:val="001A0AF6"/>
    <w:rsid w:val="001A20CC"/>
    <w:rsid w:val="001A5ED5"/>
    <w:rsid w:val="001B4F8F"/>
    <w:rsid w:val="001D186B"/>
    <w:rsid w:val="001D7C17"/>
    <w:rsid w:val="001E117B"/>
    <w:rsid w:val="001E1672"/>
    <w:rsid w:val="00202AB5"/>
    <w:rsid w:val="00202B7D"/>
    <w:rsid w:val="00205C1A"/>
    <w:rsid w:val="0020683C"/>
    <w:rsid w:val="00207DCF"/>
    <w:rsid w:val="002145B3"/>
    <w:rsid w:val="00215571"/>
    <w:rsid w:val="0022324B"/>
    <w:rsid w:val="0024689A"/>
    <w:rsid w:val="0025323A"/>
    <w:rsid w:val="00261295"/>
    <w:rsid w:val="002615DB"/>
    <w:rsid w:val="00273AC8"/>
    <w:rsid w:val="00277E5F"/>
    <w:rsid w:val="0028452C"/>
    <w:rsid w:val="002852A3"/>
    <w:rsid w:val="002A42F3"/>
    <w:rsid w:val="002A7FE1"/>
    <w:rsid w:val="002B0692"/>
    <w:rsid w:val="002B2088"/>
    <w:rsid w:val="002B21A9"/>
    <w:rsid w:val="002D05D6"/>
    <w:rsid w:val="002D0D5C"/>
    <w:rsid w:val="002D13AD"/>
    <w:rsid w:val="002D149D"/>
    <w:rsid w:val="002D3C13"/>
    <w:rsid w:val="002D3E70"/>
    <w:rsid w:val="002D4827"/>
    <w:rsid w:val="002D7D8D"/>
    <w:rsid w:val="002E6195"/>
    <w:rsid w:val="002F3164"/>
    <w:rsid w:val="0030302E"/>
    <w:rsid w:val="00313B68"/>
    <w:rsid w:val="0031593B"/>
    <w:rsid w:val="0031720E"/>
    <w:rsid w:val="003208AF"/>
    <w:rsid w:val="00330018"/>
    <w:rsid w:val="00342BC4"/>
    <w:rsid w:val="00345B78"/>
    <w:rsid w:val="00345CDA"/>
    <w:rsid w:val="00353A2E"/>
    <w:rsid w:val="00353CFF"/>
    <w:rsid w:val="003560A7"/>
    <w:rsid w:val="00361345"/>
    <w:rsid w:val="00367987"/>
    <w:rsid w:val="003702A4"/>
    <w:rsid w:val="00381105"/>
    <w:rsid w:val="003839E6"/>
    <w:rsid w:val="00385833"/>
    <w:rsid w:val="00386AE6"/>
    <w:rsid w:val="00390375"/>
    <w:rsid w:val="00391499"/>
    <w:rsid w:val="003946E7"/>
    <w:rsid w:val="003970D2"/>
    <w:rsid w:val="003A196D"/>
    <w:rsid w:val="003A20D6"/>
    <w:rsid w:val="003A5C8F"/>
    <w:rsid w:val="003D01C0"/>
    <w:rsid w:val="003D25F0"/>
    <w:rsid w:val="003D377A"/>
    <w:rsid w:val="003D485E"/>
    <w:rsid w:val="003D4BF4"/>
    <w:rsid w:val="003D6F6D"/>
    <w:rsid w:val="003D7632"/>
    <w:rsid w:val="003E0744"/>
    <w:rsid w:val="003E15A4"/>
    <w:rsid w:val="003F4E6F"/>
    <w:rsid w:val="003F5336"/>
    <w:rsid w:val="00403C48"/>
    <w:rsid w:val="00405B7F"/>
    <w:rsid w:val="004119D0"/>
    <w:rsid w:val="004141A7"/>
    <w:rsid w:val="00430BED"/>
    <w:rsid w:val="00430C18"/>
    <w:rsid w:val="00431C46"/>
    <w:rsid w:val="00434BEA"/>
    <w:rsid w:val="004363B4"/>
    <w:rsid w:val="00437F79"/>
    <w:rsid w:val="00456A85"/>
    <w:rsid w:val="00464F76"/>
    <w:rsid w:val="00471C05"/>
    <w:rsid w:val="00475D20"/>
    <w:rsid w:val="00476CA0"/>
    <w:rsid w:val="00480EE1"/>
    <w:rsid w:val="004871DD"/>
    <w:rsid w:val="0048789F"/>
    <w:rsid w:val="00493E1A"/>
    <w:rsid w:val="00494F00"/>
    <w:rsid w:val="004A3D48"/>
    <w:rsid w:val="004B126C"/>
    <w:rsid w:val="004C221B"/>
    <w:rsid w:val="004C2786"/>
    <w:rsid w:val="004C61D4"/>
    <w:rsid w:val="004D3535"/>
    <w:rsid w:val="004E3756"/>
    <w:rsid w:val="004F187B"/>
    <w:rsid w:val="004F33F3"/>
    <w:rsid w:val="0050454E"/>
    <w:rsid w:val="0051304D"/>
    <w:rsid w:val="00513B80"/>
    <w:rsid w:val="005145AC"/>
    <w:rsid w:val="005200A5"/>
    <w:rsid w:val="00531109"/>
    <w:rsid w:val="00533F26"/>
    <w:rsid w:val="00535F31"/>
    <w:rsid w:val="00545B99"/>
    <w:rsid w:val="005478A4"/>
    <w:rsid w:val="0055060C"/>
    <w:rsid w:val="00550B47"/>
    <w:rsid w:val="00553D4F"/>
    <w:rsid w:val="00590337"/>
    <w:rsid w:val="005935C8"/>
    <w:rsid w:val="00594F26"/>
    <w:rsid w:val="005A37C1"/>
    <w:rsid w:val="005B3445"/>
    <w:rsid w:val="005B56D5"/>
    <w:rsid w:val="005B68F1"/>
    <w:rsid w:val="005B7D35"/>
    <w:rsid w:val="005C3B5C"/>
    <w:rsid w:val="005C62D8"/>
    <w:rsid w:val="005C7009"/>
    <w:rsid w:val="005E792D"/>
    <w:rsid w:val="005F1D5B"/>
    <w:rsid w:val="005F7104"/>
    <w:rsid w:val="006003AC"/>
    <w:rsid w:val="006167E4"/>
    <w:rsid w:val="006235BC"/>
    <w:rsid w:val="006248C4"/>
    <w:rsid w:val="00642A93"/>
    <w:rsid w:val="00654870"/>
    <w:rsid w:val="00660175"/>
    <w:rsid w:val="006601C4"/>
    <w:rsid w:val="0066387B"/>
    <w:rsid w:val="0066532D"/>
    <w:rsid w:val="00672D2E"/>
    <w:rsid w:val="00676E38"/>
    <w:rsid w:val="006827A8"/>
    <w:rsid w:val="00682EB5"/>
    <w:rsid w:val="00685A7B"/>
    <w:rsid w:val="00691B43"/>
    <w:rsid w:val="006A14DA"/>
    <w:rsid w:val="006A29C1"/>
    <w:rsid w:val="006B52F3"/>
    <w:rsid w:val="006C14EF"/>
    <w:rsid w:val="006C3146"/>
    <w:rsid w:val="006C5B30"/>
    <w:rsid w:val="006F5F87"/>
    <w:rsid w:val="006F6A8F"/>
    <w:rsid w:val="00700E3D"/>
    <w:rsid w:val="007027E9"/>
    <w:rsid w:val="00712F30"/>
    <w:rsid w:val="0072186B"/>
    <w:rsid w:val="007318AC"/>
    <w:rsid w:val="0073616D"/>
    <w:rsid w:val="00737EC4"/>
    <w:rsid w:val="007409D1"/>
    <w:rsid w:val="00745575"/>
    <w:rsid w:val="00746E23"/>
    <w:rsid w:val="00755E07"/>
    <w:rsid w:val="007602E1"/>
    <w:rsid w:val="00764EA3"/>
    <w:rsid w:val="00767B56"/>
    <w:rsid w:val="00771AB5"/>
    <w:rsid w:val="00772074"/>
    <w:rsid w:val="0077262D"/>
    <w:rsid w:val="00772B50"/>
    <w:rsid w:val="00775C1C"/>
    <w:rsid w:val="007852B8"/>
    <w:rsid w:val="00785E97"/>
    <w:rsid w:val="00785EFF"/>
    <w:rsid w:val="00786359"/>
    <w:rsid w:val="00794893"/>
    <w:rsid w:val="007A1D36"/>
    <w:rsid w:val="007B0E92"/>
    <w:rsid w:val="007B34F5"/>
    <w:rsid w:val="007C1F83"/>
    <w:rsid w:val="007C49A8"/>
    <w:rsid w:val="007D5090"/>
    <w:rsid w:val="007E7CAF"/>
    <w:rsid w:val="007F47CF"/>
    <w:rsid w:val="008062B4"/>
    <w:rsid w:val="0081166E"/>
    <w:rsid w:val="0082567D"/>
    <w:rsid w:val="00825A91"/>
    <w:rsid w:val="00827D26"/>
    <w:rsid w:val="008345C8"/>
    <w:rsid w:val="00835238"/>
    <w:rsid w:val="00835451"/>
    <w:rsid w:val="008356FA"/>
    <w:rsid w:val="00844F5D"/>
    <w:rsid w:val="00846185"/>
    <w:rsid w:val="008461AC"/>
    <w:rsid w:val="00851162"/>
    <w:rsid w:val="00860F91"/>
    <w:rsid w:val="00861088"/>
    <w:rsid w:val="00870C57"/>
    <w:rsid w:val="008747E1"/>
    <w:rsid w:val="008751F8"/>
    <w:rsid w:val="008757E8"/>
    <w:rsid w:val="008831C7"/>
    <w:rsid w:val="00884691"/>
    <w:rsid w:val="00886DEC"/>
    <w:rsid w:val="00887934"/>
    <w:rsid w:val="00895D0E"/>
    <w:rsid w:val="008A043A"/>
    <w:rsid w:val="008A06AA"/>
    <w:rsid w:val="008A1771"/>
    <w:rsid w:val="008A3BA2"/>
    <w:rsid w:val="008A6207"/>
    <w:rsid w:val="008A6ACA"/>
    <w:rsid w:val="008B0907"/>
    <w:rsid w:val="008B1A6F"/>
    <w:rsid w:val="008B37A4"/>
    <w:rsid w:val="008C15F5"/>
    <w:rsid w:val="008D179F"/>
    <w:rsid w:val="008D4052"/>
    <w:rsid w:val="008D4BB8"/>
    <w:rsid w:val="008D6A66"/>
    <w:rsid w:val="008E2D35"/>
    <w:rsid w:val="008E2D39"/>
    <w:rsid w:val="008E63DC"/>
    <w:rsid w:val="00900774"/>
    <w:rsid w:val="009008E5"/>
    <w:rsid w:val="009016E4"/>
    <w:rsid w:val="00903DFF"/>
    <w:rsid w:val="00906861"/>
    <w:rsid w:val="00916B79"/>
    <w:rsid w:val="009300C6"/>
    <w:rsid w:val="00930800"/>
    <w:rsid w:val="00932B43"/>
    <w:rsid w:val="00936251"/>
    <w:rsid w:val="009441B5"/>
    <w:rsid w:val="0094679B"/>
    <w:rsid w:val="00946E22"/>
    <w:rsid w:val="009538D8"/>
    <w:rsid w:val="00955248"/>
    <w:rsid w:val="009561B5"/>
    <w:rsid w:val="0095797F"/>
    <w:rsid w:val="009611CE"/>
    <w:rsid w:val="00961BA8"/>
    <w:rsid w:val="00963520"/>
    <w:rsid w:val="0096544D"/>
    <w:rsid w:val="009808D4"/>
    <w:rsid w:val="00980A79"/>
    <w:rsid w:val="00992750"/>
    <w:rsid w:val="00993194"/>
    <w:rsid w:val="009954E9"/>
    <w:rsid w:val="009A01DB"/>
    <w:rsid w:val="009A07B8"/>
    <w:rsid w:val="009B07E3"/>
    <w:rsid w:val="009B160A"/>
    <w:rsid w:val="009B36DB"/>
    <w:rsid w:val="009B4FC3"/>
    <w:rsid w:val="009B57B1"/>
    <w:rsid w:val="009B77AF"/>
    <w:rsid w:val="009C43B5"/>
    <w:rsid w:val="009C64FA"/>
    <w:rsid w:val="009D0C32"/>
    <w:rsid w:val="009D3564"/>
    <w:rsid w:val="009D36CD"/>
    <w:rsid w:val="009D6DB6"/>
    <w:rsid w:val="009F1D43"/>
    <w:rsid w:val="009F2795"/>
    <w:rsid w:val="009F77F1"/>
    <w:rsid w:val="009F7F13"/>
    <w:rsid w:val="00A063C6"/>
    <w:rsid w:val="00A10D8D"/>
    <w:rsid w:val="00A12C1D"/>
    <w:rsid w:val="00A143D4"/>
    <w:rsid w:val="00A3441F"/>
    <w:rsid w:val="00A42ADA"/>
    <w:rsid w:val="00A4386B"/>
    <w:rsid w:val="00A50440"/>
    <w:rsid w:val="00A529DF"/>
    <w:rsid w:val="00A55871"/>
    <w:rsid w:val="00A63FAF"/>
    <w:rsid w:val="00A74945"/>
    <w:rsid w:val="00A74B84"/>
    <w:rsid w:val="00A77776"/>
    <w:rsid w:val="00A80C19"/>
    <w:rsid w:val="00A83F82"/>
    <w:rsid w:val="00A86E69"/>
    <w:rsid w:val="00A91195"/>
    <w:rsid w:val="00AA29AB"/>
    <w:rsid w:val="00AA6872"/>
    <w:rsid w:val="00AB2FCA"/>
    <w:rsid w:val="00AB684A"/>
    <w:rsid w:val="00AC0EAC"/>
    <w:rsid w:val="00AC75B4"/>
    <w:rsid w:val="00AD4CC0"/>
    <w:rsid w:val="00AD7582"/>
    <w:rsid w:val="00AE04C5"/>
    <w:rsid w:val="00AE60EC"/>
    <w:rsid w:val="00AF119C"/>
    <w:rsid w:val="00AF38D7"/>
    <w:rsid w:val="00AF5734"/>
    <w:rsid w:val="00AF74DE"/>
    <w:rsid w:val="00B013B3"/>
    <w:rsid w:val="00B01F2B"/>
    <w:rsid w:val="00B02DC5"/>
    <w:rsid w:val="00B0339D"/>
    <w:rsid w:val="00B06DF8"/>
    <w:rsid w:val="00B0717B"/>
    <w:rsid w:val="00B1017A"/>
    <w:rsid w:val="00B107B8"/>
    <w:rsid w:val="00B12A7C"/>
    <w:rsid w:val="00B14A9A"/>
    <w:rsid w:val="00B16166"/>
    <w:rsid w:val="00B24039"/>
    <w:rsid w:val="00B27C67"/>
    <w:rsid w:val="00B42A8C"/>
    <w:rsid w:val="00B445E8"/>
    <w:rsid w:val="00B44DEF"/>
    <w:rsid w:val="00B468F0"/>
    <w:rsid w:val="00B472C6"/>
    <w:rsid w:val="00B54A02"/>
    <w:rsid w:val="00B54FF2"/>
    <w:rsid w:val="00B56CDA"/>
    <w:rsid w:val="00B574BD"/>
    <w:rsid w:val="00B57D92"/>
    <w:rsid w:val="00B60C2C"/>
    <w:rsid w:val="00B627ED"/>
    <w:rsid w:val="00B64738"/>
    <w:rsid w:val="00B76B00"/>
    <w:rsid w:val="00B824D3"/>
    <w:rsid w:val="00B8493F"/>
    <w:rsid w:val="00B909E8"/>
    <w:rsid w:val="00B95F40"/>
    <w:rsid w:val="00BA35EE"/>
    <w:rsid w:val="00BA770F"/>
    <w:rsid w:val="00BB1F0A"/>
    <w:rsid w:val="00BB76BB"/>
    <w:rsid w:val="00BC0334"/>
    <w:rsid w:val="00BC52CD"/>
    <w:rsid w:val="00BC557A"/>
    <w:rsid w:val="00BC5AE8"/>
    <w:rsid w:val="00BF2C80"/>
    <w:rsid w:val="00BF5ACA"/>
    <w:rsid w:val="00BF5AD8"/>
    <w:rsid w:val="00C02271"/>
    <w:rsid w:val="00C02C24"/>
    <w:rsid w:val="00C058FF"/>
    <w:rsid w:val="00C1040D"/>
    <w:rsid w:val="00C12289"/>
    <w:rsid w:val="00C16B3D"/>
    <w:rsid w:val="00C22A86"/>
    <w:rsid w:val="00C232A4"/>
    <w:rsid w:val="00C238A2"/>
    <w:rsid w:val="00C24A13"/>
    <w:rsid w:val="00C24B88"/>
    <w:rsid w:val="00C27234"/>
    <w:rsid w:val="00C35783"/>
    <w:rsid w:val="00C3654C"/>
    <w:rsid w:val="00C402E9"/>
    <w:rsid w:val="00C40CE7"/>
    <w:rsid w:val="00C44100"/>
    <w:rsid w:val="00C50D12"/>
    <w:rsid w:val="00C57AD8"/>
    <w:rsid w:val="00C627F1"/>
    <w:rsid w:val="00C67FE5"/>
    <w:rsid w:val="00C738A5"/>
    <w:rsid w:val="00C827E9"/>
    <w:rsid w:val="00C84EFB"/>
    <w:rsid w:val="00C85E45"/>
    <w:rsid w:val="00C867CD"/>
    <w:rsid w:val="00C93763"/>
    <w:rsid w:val="00C96A5A"/>
    <w:rsid w:val="00CA0938"/>
    <w:rsid w:val="00CA4F03"/>
    <w:rsid w:val="00CB2CB9"/>
    <w:rsid w:val="00CB5791"/>
    <w:rsid w:val="00CC7ECF"/>
    <w:rsid w:val="00CD0152"/>
    <w:rsid w:val="00CD27CC"/>
    <w:rsid w:val="00CD435C"/>
    <w:rsid w:val="00CD44CE"/>
    <w:rsid w:val="00CE0641"/>
    <w:rsid w:val="00CE4968"/>
    <w:rsid w:val="00CE7BA6"/>
    <w:rsid w:val="00D024F6"/>
    <w:rsid w:val="00D05258"/>
    <w:rsid w:val="00D059C2"/>
    <w:rsid w:val="00D05E21"/>
    <w:rsid w:val="00D10029"/>
    <w:rsid w:val="00D22F16"/>
    <w:rsid w:val="00D27D1E"/>
    <w:rsid w:val="00D33B6C"/>
    <w:rsid w:val="00D3431A"/>
    <w:rsid w:val="00D34843"/>
    <w:rsid w:val="00D43A85"/>
    <w:rsid w:val="00D54F41"/>
    <w:rsid w:val="00D6013E"/>
    <w:rsid w:val="00D65B70"/>
    <w:rsid w:val="00D7144F"/>
    <w:rsid w:val="00D725EB"/>
    <w:rsid w:val="00D73F65"/>
    <w:rsid w:val="00D81790"/>
    <w:rsid w:val="00D87C92"/>
    <w:rsid w:val="00DA00B6"/>
    <w:rsid w:val="00DA1A92"/>
    <w:rsid w:val="00DA435B"/>
    <w:rsid w:val="00DA6768"/>
    <w:rsid w:val="00DB3C50"/>
    <w:rsid w:val="00DB4D20"/>
    <w:rsid w:val="00DB5B24"/>
    <w:rsid w:val="00DC0192"/>
    <w:rsid w:val="00DC1D03"/>
    <w:rsid w:val="00DC549D"/>
    <w:rsid w:val="00DC5A72"/>
    <w:rsid w:val="00DD2CD3"/>
    <w:rsid w:val="00DD2D1A"/>
    <w:rsid w:val="00DD4A2D"/>
    <w:rsid w:val="00DD585C"/>
    <w:rsid w:val="00DD6752"/>
    <w:rsid w:val="00DE6195"/>
    <w:rsid w:val="00DF109F"/>
    <w:rsid w:val="00DF1145"/>
    <w:rsid w:val="00DF4C94"/>
    <w:rsid w:val="00DF7590"/>
    <w:rsid w:val="00DF7E64"/>
    <w:rsid w:val="00E046BB"/>
    <w:rsid w:val="00E0551C"/>
    <w:rsid w:val="00E10C42"/>
    <w:rsid w:val="00E328B9"/>
    <w:rsid w:val="00E346C3"/>
    <w:rsid w:val="00E36EED"/>
    <w:rsid w:val="00E43170"/>
    <w:rsid w:val="00E50449"/>
    <w:rsid w:val="00E523C4"/>
    <w:rsid w:val="00E57377"/>
    <w:rsid w:val="00E63FD3"/>
    <w:rsid w:val="00E6754B"/>
    <w:rsid w:val="00E706F4"/>
    <w:rsid w:val="00E70D96"/>
    <w:rsid w:val="00E72F33"/>
    <w:rsid w:val="00E749C7"/>
    <w:rsid w:val="00E757EA"/>
    <w:rsid w:val="00E8469F"/>
    <w:rsid w:val="00E9269B"/>
    <w:rsid w:val="00E94AAF"/>
    <w:rsid w:val="00E96AD9"/>
    <w:rsid w:val="00E96EBF"/>
    <w:rsid w:val="00E97131"/>
    <w:rsid w:val="00EA3D9E"/>
    <w:rsid w:val="00EA4967"/>
    <w:rsid w:val="00EA7666"/>
    <w:rsid w:val="00EA7850"/>
    <w:rsid w:val="00EA78BD"/>
    <w:rsid w:val="00EB5411"/>
    <w:rsid w:val="00EB58E2"/>
    <w:rsid w:val="00EC6BF0"/>
    <w:rsid w:val="00EC7082"/>
    <w:rsid w:val="00EE57A8"/>
    <w:rsid w:val="00EE6B1B"/>
    <w:rsid w:val="00EE6D45"/>
    <w:rsid w:val="00EE74B3"/>
    <w:rsid w:val="00EF6016"/>
    <w:rsid w:val="00EF6AE0"/>
    <w:rsid w:val="00EF6C75"/>
    <w:rsid w:val="00F003AD"/>
    <w:rsid w:val="00F0259A"/>
    <w:rsid w:val="00F02FB6"/>
    <w:rsid w:val="00F051EE"/>
    <w:rsid w:val="00F06E7E"/>
    <w:rsid w:val="00F07A2C"/>
    <w:rsid w:val="00F11254"/>
    <w:rsid w:val="00F154F7"/>
    <w:rsid w:val="00F24184"/>
    <w:rsid w:val="00F423D5"/>
    <w:rsid w:val="00F519D6"/>
    <w:rsid w:val="00F6064D"/>
    <w:rsid w:val="00F63BAF"/>
    <w:rsid w:val="00F64551"/>
    <w:rsid w:val="00F66E09"/>
    <w:rsid w:val="00F77A21"/>
    <w:rsid w:val="00F85726"/>
    <w:rsid w:val="00F85836"/>
    <w:rsid w:val="00F94AAF"/>
    <w:rsid w:val="00FA0669"/>
    <w:rsid w:val="00FA4066"/>
    <w:rsid w:val="00FA4ACB"/>
    <w:rsid w:val="00FA639E"/>
    <w:rsid w:val="00FA6478"/>
    <w:rsid w:val="00FA651E"/>
    <w:rsid w:val="00FB2D4D"/>
    <w:rsid w:val="00FB51C5"/>
    <w:rsid w:val="00FC1E48"/>
    <w:rsid w:val="00FC4E04"/>
    <w:rsid w:val="00FD3FEE"/>
    <w:rsid w:val="00FE008A"/>
    <w:rsid w:val="00FE3DB6"/>
    <w:rsid w:val="00FF2FB1"/>
    <w:rsid w:val="00FF4851"/>
    <w:rsid w:val="00FF5704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072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paragraph" w:customStyle="1" w:styleId="Standard">
    <w:name w:val="Standard"/>
    <w:rsid w:val="000F6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0F64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9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81105"/>
    <w:pPr>
      <w:spacing w:after="0" w:line="240" w:lineRule="auto"/>
      <w:ind w:left="720"/>
    </w:pPr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A29A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paragraph" w:customStyle="1" w:styleId="Standard">
    <w:name w:val="Standard"/>
    <w:rsid w:val="000F6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0F64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9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81105"/>
    <w:pPr>
      <w:spacing w:after="0" w:line="240" w:lineRule="auto"/>
      <w:ind w:left="720"/>
    </w:pPr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A2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luemedia.pl" TargetMode="External"/><Relationship Id="rId10" Type="http://schemas.openxmlformats.org/officeDocument/2006/relationships/hyperlink" Target="mailto:andrzej.jedrzejczak@b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3039-E6D6-424D-8FDE-8B2BD113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2101</Characters>
  <Application>Microsoft Macintosh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Fabianowicz</dc:creator>
  <cp:lastModifiedBy>Andrzej Jędrzejczak</cp:lastModifiedBy>
  <cp:revision>5</cp:revision>
  <cp:lastPrinted>2014-02-13T13:05:00Z</cp:lastPrinted>
  <dcterms:created xsi:type="dcterms:W3CDTF">2015-12-10T12:01:00Z</dcterms:created>
  <dcterms:modified xsi:type="dcterms:W3CDTF">2015-12-11T11:13:00Z</dcterms:modified>
</cp:coreProperties>
</file>